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5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8"/>
        <w:gridCol w:w="4724"/>
      </w:tblGrid>
      <w:tr w:rsidR="00640909" w:rsidRPr="00172425" w14:paraId="5637C36B" w14:textId="77777777" w:rsidTr="00E24832">
        <w:trPr>
          <w:trHeight w:val="1695"/>
          <w:jc w:val="center"/>
        </w:trPr>
        <w:tc>
          <w:tcPr>
            <w:tcW w:w="522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BAE024E" w14:textId="77777777" w:rsidR="00640909" w:rsidRPr="00172425" w:rsidRDefault="00640909" w:rsidP="00E24832">
            <w:pPr>
              <w:spacing w:after="0" w:line="240" w:lineRule="auto"/>
              <w:textAlignment w:val="baseline"/>
              <w:rPr>
                <w:rFonts w:ascii="Times New Roman" w:eastAsia="Times New Roman" w:hAnsi="Times New Roman" w:cs="Times New Roman"/>
                <w:b/>
                <w:bCs/>
                <w:kern w:val="0"/>
              </w:rPr>
            </w:pPr>
            <w:r w:rsidRPr="00172425">
              <w:rPr>
                <w:rFonts w:ascii="Times New Roman" w:eastAsia="Times New Roman" w:hAnsi="Times New Roman" w:cs="Times New Roman"/>
                <w:b/>
                <w:bCs/>
                <w:kern w:val="0"/>
              </w:rPr>
              <w:t>Superior Court of California,  </w:t>
            </w:r>
          </w:p>
          <w:p w14:paraId="4D9B4586" w14:textId="77777777" w:rsidR="00640909" w:rsidRPr="00172425" w:rsidRDefault="00640909" w:rsidP="00E24832">
            <w:pPr>
              <w:spacing w:after="0" w:line="240" w:lineRule="auto"/>
              <w:textAlignment w:val="baseline"/>
              <w:rPr>
                <w:rFonts w:ascii="Times New Roman" w:eastAsia="Times New Roman" w:hAnsi="Times New Roman" w:cs="Times New Roman"/>
                <w:b/>
                <w:bCs/>
                <w:noProof/>
                <w:kern w:val="0"/>
              </w:rPr>
            </w:pPr>
            <w:r w:rsidRPr="00172425">
              <w:rPr>
                <w:rFonts w:ascii="Times New Roman" w:eastAsia="Times New Roman" w:hAnsi="Times New Roman" w:cs="Times New Roman"/>
                <w:b/>
                <w:bCs/>
                <w:kern w:val="0"/>
              </w:rPr>
              <w:t xml:space="preserve">County of </w:t>
            </w:r>
            <w:r w:rsidRPr="00172425">
              <w:rPr>
                <w:rFonts w:ascii="Times New Roman" w:eastAsia="Times New Roman" w:hAnsi="Times New Roman" w:cs="Times New Roman"/>
                <w:b/>
                <w:bCs/>
                <w:noProof/>
                <w:kern w:val="0"/>
              </w:rPr>
              <w:t xml:space="preserve">Kings </w:t>
            </w:r>
          </w:p>
          <w:p w14:paraId="58C701B1" w14:textId="77777777" w:rsidR="00640909" w:rsidRPr="00172425" w:rsidRDefault="00640909" w:rsidP="00E24832">
            <w:pPr>
              <w:spacing w:after="0" w:line="240" w:lineRule="auto"/>
              <w:textAlignment w:val="baseline"/>
              <w:rPr>
                <w:rFonts w:ascii="Times New Roman" w:eastAsia="Times New Roman" w:hAnsi="Times New Roman" w:cs="Times New Roman"/>
                <w:b/>
                <w:bCs/>
                <w:kern w:val="0"/>
              </w:rPr>
            </w:pPr>
            <w:r w:rsidRPr="00172425">
              <w:rPr>
                <w:rFonts w:ascii="Times New Roman" w:eastAsia="Times New Roman" w:hAnsi="Times New Roman" w:cs="Times New Roman"/>
                <w:b/>
                <w:bCs/>
                <w:noProof/>
                <w:kern w:val="0"/>
              </w:rPr>
              <w:t>1640 Kings County Drive</w:t>
            </w:r>
            <w:r w:rsidRPr="00172425">
              <w:rPr>
                <w:rFonts w:ascii="Times New Roman" w:eastAsia="Times New Roman" w:hAnsi="Times New Roman" w:cs="Times New Roman"/>
                <w:b/>
                <w:bCs/>
                <w:kern w:val="0"/>
              </w:rPr>
              <w:t> </w:t>
            </w:r>
          </w:p>
          <w:p w14:paraId="6598BF3C" w14:textId="77777777" w:rsidR="00640909" w:rsidRPr="00172425" w:rsidRDefault="00640909" w:rsidP="00E24832">
            <w:pPr>
              <w:spacing w:after="0" w:line="240" w:lineRule="auto"/>
              <w:textAlignment w:val="baseline"/>
              <w:rPr>
                <w:rFonts w:ascii="Times New Roman" w:eastAsia="Times New Roman" w:hAnsi="Times New Roman" w:cs="Times New Roman"/>
                <w:b/>
                <w:bCs/>
                <w:kern w:val="0"/>
              </w:rPr>
            </w:pPr>
            <w:r w:rsidRPr="00172425">
              <w:rPr>
                <w:rFonts w:ascii="Times New Roman" w:eastAsia="Times New Roman" w:hAnsi="Times New Roman" w:cs="Times New Roman"/>
                <w:b/>
                <w:bCs/>
                <w:noProof/>
                <w:kern w:val="0"/>
              </w:rPr>
              <w:t>Hanford, CA 93230</w:t>
            </w:r>
          </w:p>
          <w:p w14:paraId="2FED5C21" w14:textId="77777777" w:rsidR="00640909" w:rsidRPr="00172425" w:rsidRDefault="00640909" w:rsidP="00E24832">
            <w:pPr>
              <w:spacing w:after="0" w:line="240" w:lineRule="auto"/>
              <w:textAlignment w:val="baseline"/>
              <w:rPr>
                <w:rFonts w:ascii="Times New Roman" w:eastAsia="Times New Roman" w:hAnsi="Times New Roman" w:cs="Times New Roman"/>
                <w:kern w:val="0"/>
              </w:rPr>
            </w:pPr>
            <w:hyperlink r:id="rId7" w:tgtFrame="_blank" w:history="1">
              <w:r w:rsidRPr="00172425">
                <w:rPr>
                  <w:rFonts w:ascii="Times New Roman" w:eastAsia="Times New Roman" w:hAnsi="Times New Roman" w:cs="Times New Roman"/>
                  <w:color w:val="0563C1"/>
                  <w:kern w:val="0"/>
                  <w:u w:val="single"/>
                </w:rPr>
                <w:t>www.kings.courts.ca.gov</w:t>
              </w:r>
            </w:hyperlink>
            <w:r w:rsidRPr="00172425">
              <w:rPr>
                <w:rFonts w:ascii="Times New Roman" w:eastAsia="Times New Roman" w:hAnsi="Times New Roman" w:cs="Times New Roman"/>
                <w:kern w:val="0"/>
              </w:rPr>
              <w:t> </w:t>
            </w:r>
          </w:p>
          <w:p w14:paraId="3FF43714" w14:textId="77777777" w:rsidR="00640909" w:rsidRPr="00172425" w:rsidRDefault="00640909" w:rsidP="00E24832">
            <w:pPr>
              <w:spacing w:after="0" w:line="240" w:lineRule="auto"/>
              <w:textAlignment w:val="baseline"/>
              <w:rPr>
                <w:rFonts w:ascii="Times New Roman" w:eastAsia="Times New Roman" w:hAnsi="Times New Roman" w:cs="Times New Roman"/>
                <w:kern w:val="0"/>
              </w:rPr>
            </w:pPr>
            <w:r w:rsidRPr="00172425">
              <w:rPr>
                <w:rFonts w:ascii="Times New Roman" w:eastAsia="Times New Roman" w:hAnsi="Times New Roman" w:cs="Times New Roman"/>
                <w:kern w:val="0"/>
              </w:rPr>
              <w:t>(559) 582-1010</w:t>
            </w:r>
          </w:p>
        </w:tc>
        <w:tc>
          <w:tcPr>
            <w:tcW w:w="4724" w:type="dxa"/>
            <w:vMerge w:val="restart"/>
            <w:tcBorders>
              <w:top w:val="single" w:sz="6" w:space="0" w:color="auto"/>
              <w:left w:val="single" w:sz="6" w:space="0" w:color="auto"/>
              <w:bottom w:val="nil"/>
              <w:right w:val="single" w:sz="6" w:space="0" w:color="auto"/>
            </w:tcBorders>
            <w:tcMar>
              <w:top w:w="0" w:type="dxa"/>
              <w:left w:w="0" w:type="dxa"/>
              <w:bottom w:w="0" w:type="dxa"/>
              <w:right w:w="0" w:type="dxa"/>
            </w:tcMar>
            <w:vAlign w:val="center"/>
          </w:tcPr>
          <w:p w14:paraId="16F1D2FC" w14:textId="77777777" w:rsidR="00640909" w:rsidRPr="00172425" w:rsidRDefault="00640909" w:rsidP="00E24832">
            <w:pPr>
              <w:spacing w:after="0" w:line="240" w:lineRule="auto"/>
              <w:textAlignment w:val="baseline"/>
              <w:rPr>
                <w:rFonts w:ascii="Times New Roman" w:eastAsia="Times New Roman" w:hAnsi="Times New Roman" w:cs="Times New Roman"/>
                <w:kern w:val="0"/>
              </w:rPr>
            </w:pPr>
          </w:p>
        </w:tc>
      </w:tr>
      <w:tr w:rsidR="00640909" w:rsidRPr="00172425" w14:paraId="7EF9D72D" w14:textId="77777777" w:rsidTr="00E24832">
        <w:trPr>
          <w:trHeight w:val="1080"/>
          <w:jc w:val="center"/>
        </w:trPr>
        <w:tc>
          <w:tcPr>
            <w:tcW w:w="522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450D0B7" w14:textId="77777777" w:rsidR="00640909" w:rsidRPr="00172425" w:rsidRDefault="00640909" w:rsidP="00E24832">
            <w:pPr>
              <w:spacing w:after="0" w:line="240" w:lineRule="auto"/>
              <w:textAlignment w:val="baseline"/>
              <w:rPr>
                <w:rFonts w:ascii="Times New Roman" w:eastAsia="Times New Roman" w:hAnsi="Times New Roman" w:cs="Times New Roman"/>
                <w:kern w:val="0"/>
              </w:rPr>
            </w:pPr>
          </w:p>
          <w:p w14:paraId="1B63C517" w14:textId="77777777" w:rsidR="00640909" w:rsidRPr="00172425" w:rsidRDefault="00640909" w:rsidP="00E24832">
            <w:pPr>
              <w:spacing w:after="0" w:line="240" w:lineRule="auto"/>
              <w:textAlignment w:val="baseline"/>
              <w:rPr>
                <w:rFonts w:ascii="Times New Roman" w:eastAsia="Times New Roman" w:hAnsi="Times New Roman" w:cs="Times New Roman"/>
                <w:kern w:val="0"/>
              </w:rPr>
            </w:pPr>
          </w:p>
          <w:p w14:paraId="5D8CB734" w14:textId="77777777" w:rsidR="00640909" w:rsidRPr="00172425" w:rsidRDefault="00640909" w:rsidP="00E24832">
            <w:pPr>
              <w:spacing w:after="0" w:line="240" w:lineRule="auto"/>
              <w:ind w:firstLine="1440"/>
              <w:textAlignment w:val="baseline"/>
              <w:rPr>
                <w:rFonts w:ascii="Times New Roman" w:eastAsia="Times New Roman" w:hAnsi="Times New Roman" w:cs="Times New Roman"/>
                <w:kern w:val="0"/>
              </w:rPr>
            </w:pPr>
            <w:r w:rsidRPr="00172425">
              <w:rPr>
                <w:rFonts w:ascii="Times New Roman" w:eastAsia="Times New Roman" w:hAnsi="Times New Roman" w:cs="Times New Roman"/>
                <w:b/>
                <w:bCs/>
                <w:kern w:val="0"/>
              </w:rPr>
              <w:t xml:space="preserve">  </w:t>
            </w:r>
            <w:r w:rsidRPr="00172425">
              <w:rPr>
                <w:rFonts w:ascii="Times New Roman" w:eastAsia="Times New Roman" w:hAnsi="Times New Roman" w:cs="Times New Roman"/>
                <w:kern w:val="0"/>
              </w:rPr>
              <w:t>Plaintiff / Petitioner, </w:t>
            </w:r>
          </w:p>
          <w:p w14:paraId="7A5D3A67" w14:textId="77777777" w:rsidR="00640909" w:rsidRPr="00172425" w:rsidRDefault="00640909" w:rsidP="00E24832">
            <w:pPr>
              <w:spacing w:after="0" w:line="240" w:lineRule="auto"/>
              <w:ind w:firstLine="720"/>
              <w:textAlignment w:val="baseline"/>
              <w:rPr>
                <w:rFonts w:ascii="Times New Roman" w:eastAsia="Times New Roman" w:hAnsi="Times New Roman" w:cs="Times New Roman"/>
                <w:kern w:val="0"/>
              </w:rPr>
            </w:pPr>
            <w:r w:rsidRPr="00172425">
              <w:rPr>
                <w:rFonts w:ascii="Times New Roman" w:eastAsia="Times New Roman" w:hAnsi="Times New Roman" w:cs="Times New Roman"/>
                <w:kern w:val="0"/>
              </w:rPr>
              <w:t>VS. </w:t>
            </w:r>
          </w:p>
          <w:p w14:paraId="65966C90" w14:textId="77777777" w:rsidR="00640909" w:rsidRPr="00172425" w:rsidRDefault="00640909" w:rsidP="00E24832">
            <w:pPr>
              <w:spacing w:after="0" w:line="240" w:lineRule="auto"/>
              <w:ind w:firstLine="720"/>
              <w:textAlignment w:val="baseline"/>
              <w:rPr>
                <w:rFonts w:ascii="Times New Roman" w:eastAsia="Times New Roman" w:hAnsi="Times New Roman" w:cs="Times New Roman"/>
                <w:kern w:val="0"/>
              </w:rPr>
            </w:pPr>
          </w:p>
          <w:p w14:paraId="56CFC6EC" w14:textId="77777777" w:rsidR="00640909" w:rsidRPr="00172425" w:rsidRDefault="00640909" w:rsidP="00E24832">
            <w:pPr>
              <w:spacing w:after="0" w:line="240" w:lineRule="auto"/>
              <w:textAlignment w:val="baseline"/>
              <w:rPr>
                <w:rFonts w:ascii="Times New Roman" w:eastAsia="Times New Roman" w:hAnsi="Times New Roman" w:cs="Times New Roman"/>
                <w:kern w:val="0"/>
              </w:rPr>
            </w:pPr>
          </w:p>
          <w:p w14:paraId="7C0F3A2D" w14:textId="77777777" w:rsidR="00640909" w:rsidRPr="00172425" w:rsidRDefault="00640909" w:rsidP="00E24832">
            <w:pPr>
              <w:spacing w:after="0" w:line="240" w:lineRule="auto"/>
              <w:ind w:firstLine="720"/>
              <w:textAlignment w:val="baseline"/>
              <w:rPr>
                <w:rFonts w:ascii="Times New Roman" w:eastAsia="Times New Roman" w:hAnsi="Times New Roman" w:cs="Times New Roman"/>
                <w:kern w:val="0"/>
              </w:rPr>
            </w:pPr>
            <w:r w:rsidRPr="00172425">
              <w:rPr>
                <w:rFonts w:ascii="Times New Roman" w:eastAsia="Times New Roman" w:hAnsi="Times New Roman" w:cs="Times New Roman"/>
                <w:b/>
                <w:bCs/>
                <w:kern w:val="0"/>
              </w:rPr>
              <w:t xml:space="preserve">            </w:t>
            </w:r>
            <w:r w:rsidRPr="00172425">
              <w:rPr>
                <w:rFonts w:ascii="Times New Roman" w:eastAsia="Times New Roman" w:hAnsi="Times New Roman" w:cs="Times New Roman"/>
                <w:kern w:val="0"/>
              </w:rPr>
              <w:t>Defendant / Respondent. </w:t>
            </w:r>
          </w:p>
          <w:p w14:paraId="6F37C682" w14:textId="77777777" w:rsidR="00640909" w:rsidRPr="00172425" w:rsidRDefault="00640909" w:rsidP="00E24832">
            <w:pPr>
              <w:spacing w:after="0" w:line="240" w:lineRule="auto"/>
              <w:textAlignment w:val="baseline"/>
              <w:rPr>
                <w:rFonts w:ascii="Times New Roman" w:eastAsia="Times New Roman" w:hAnsi="Times New Roman" w:cs="Times New Roman"/>
                <w:kern w:val="0"/>
              </w:rPr>
            </w:pPr>
            <w:r w:rsidRPr="00172425">
              <w:rPr>
                <w:rFonts w:ascii="Times New Roman" w:eastAsia="Times New Roman" w:hAnsi="Times New Roman" w:cs="Times New Roman"/>
                <w:kern w:val="0"/>
              </w:rPr>
              <w:t>  </w:t>
            </w:r>
          </w:p>
        </w:tc>
        <w:tc>
          <w:tcPr>
            <w:tcW w:w="4724" w:type="dxa"/>
            <w:vMerge/>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14:paraId="49C7544C" w14:textId="77777777" w:rsidR="00640909" w:rsidRPr="00172425" w:rsidRDefault="00640909" w:rsidP="00E24832">
            <w:pPr>
              <w:spacing w:after="0" w:line="240" w:lineRule="auto"/>
              <w:jc w:val="center"/>
              <w:textAlignment w:val="baseline"/>
              <w:rPr>
                <w:rFonts w:ascii="Times New Roman" w:eastAsia="Times New Roman" w:hAnsi="Times New Roman" w:cs="Times New Roman"/>
                <w:kern w:val="0"/>
              </w:rPr>
            </w:pPr>
          </w:p>
        </w:tc>
      </w:tr>
      <w:tr w:rsidR="00640909" w:rsidRPr="00172425" w14:paraId="026BB5A7" w14:textId="77777777" w:rsidTr="00E24832">
        <w:trPr>
          <w:trHeight w:val="660"/>
          <w:jc w:val="center"/>
        </w:trPr>
        <w:tc>
          <w:tcPr>
            <w:tcW w:w="5228"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51C0C4F2" w14:textId="77777777" w:rsidR="00640909" w:rsidRPr="00172425" w:rsidRDefault="00640909" w:rsidP="00E24832">
            <w:pPr>
              <w:spacing w:after="0" w:line="240" w:lineRule="auto"/>
              <w:jc w:val="center"/>
              <w:textAlignment w:val="baseline"/>
              <w:rPr>
                <w:rFonts w:ascii="Times New Roman" w:eastAsia="Times New Roman" w:hAnsi="Times New Roman" w:cs="Times New Roman"/>
                <w:kern w:val="0"/>
              </w:rPr>
            </w:pPr>
            <w:r w:rsidRPr="00916BC7">
              <w:rPr>
                <w:rFonts w:ascii="Times New Roman" w:eastAsia="Times New Roman" w:hAnsi="Times New Roman" w:cs="Times New Roman"/>
                <w:b/>
                <w:bCs/>
                <w:kern w:val="0"/>
              </w:rPr>
              <w:t xml:space="preserve">INTERPRETER REQUEST/CANCELATION </w:t>
            </w:r>
          </w:p>
        </w:tc>
        <w:tc>
          <w:tcPr>
            <w:tcW w:w="472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B504B75" w14:textId="77777777" w:rsidR="00640909" w:rsidRPr="00172425" w:rsidRDefault="00640909" w:rsidP="00E24832">
            <w:pPr>
              <w:spacing w:after="0" w:line="240" w:lineRule="auto"/>
              <w:textAlignment w:val="baseline"/>
              <w:rPr>
                <w:rFonts w:ascii="Times New Roman" w:eastAsia="Times New Roman" w:hAnsi="Times New Roman" w:cs="Times New Roman"/>
                <w:b/>
                <w:bCs/>
                <w:kern w:val="0"/>
              </w:rPr>
            </w:pPr>
            <w:r w:rsidRPr="00172425">
              <w:rPr>
                <w:rFonts w:ascii="Times New Roman" w:eastAsia="Times New Roman" w:hAnsi="Times New Roman" w:cs="Times New Roman"/>
                <w:b/>
                <w:bCs/>
                <w:kern w:val="0"/>
              </w:rPr>
              <w:t>Case No.</w:t>
            </w:r>
            <w:r w:rsidRPr="00916BC7">
              <w:rPr>
                <w:rFonts w:ascii="Times New Roman" w:eastAsia="Times New Roman" w:hAnsi="Times New Roman" w:cs="Times New Roman"/>
                <w:b/>
                <w:bCs/>
                <w:kern w:val="0"/>
              </w:rPr>
              <w:t>:</w:t>
            </w:r>
          </w:p>
        </w:tc>
      </w:tr>
    </w:tbl>
    <w:p w14:paraId="59E0E73A" w14:textId="77777777" w:rsidR="00807521" w:rsidRPr="00916BC7" w:rsidRDefault="00807521" w:rsidP="00640909">
      <w:pPr>
        <w:rPr>
          <w:rFonts w:ascii="Times New Roman" w:hAnsi="Times New Roman" w:cs="Times New Roman"/>
        </w:rPr>
      </w:pPr>
    </w:p>
    <w:p w14:paraId="0D6F651E" w14:textId="0E55AFAE" w:rsidR="00640909" w:rsidRPr="00916BC7" w:rsidRDefault="00640909" w:rsidP="00640909">
      <w:pPr>
        <w:rPr>
          <w:rFonts w:ascii="Times New Roman" w:hAnsi="Times New Roman" w:cs="Times New Roman"/>
        </w:rPr>
      </w:pPr>
      <w:r w:rsidRPr="00916BC7">
        <w:rPr>
          <w:rFonts w:ascii="Times New Roman" w:hAnsi="Times New Roman" w:cs="Times New Roman"/>
        </w:rPr>
        <w:t xml:space="preserve">If you </w:t>
      </w:r>
      <w:r w:rsidR="00916BC7" w:rsidRPr="00916BC7">
        <w:rPr>
          <w:rFonts w:ascii="Times New Roman" w:hAnsi="Times New Roman" w:cs="Times New Roman"/>
        </w:rPr>
        <w:t xml:space="preserve">require </w:t>
      </w:r>
      <w:r w:rsidRPr="00916BC7">
        <w:rPr>
          <w:rFonts w:ascii="Times New Roman" w:hAnsi="Times New Roman" w:cs="Times New Roman"/>
        </w:rPr>
        <w:t xml:space="preserve">an interpreter, </w:t>
      </w:r>
      <w:r w:rsidR="00916BC7" w:rsidRPr="00916BC7">
        <w:rPr>
          <w:rFonts w:ascii="Times New Roman" w:hAnsi="Times New Roman" w:cs="Times New Roman"/>
        </w:rPr>
        <w:t xml:space="preserve">please </w:t>
      </w:r>
      <w:r w:rsidRPr="00916BC7">
        <w:rPr>
          <w:rFonts w:ascii="Times New Roman" w:hAnsi="Times New Roman" w:cs="Times New Roman"/>
        </w:rPr>
        <w:t xml:space="preserve">complete the form and submit to the </w:t>
      </w:r>
      <w:r w:rsidR="00916BC7" w:rsidRPr="00916BC7">
        <w:rPr>
          <w:rFonts w:ascii="Times New Roman" w:hAnsi="Times New Roman" w:cs="Times New Roman"/>
        </w:rPr>
        <w:t>C</w:t>
      </w:r>
      <w:r w:rsidRPr="00916BC7">
        <w:rPr>
          <w:rFonts w:ascii="Times New Roman" w:hAnsi="Times New Roman" w:cs="Times New Roman"/>
        </w:rPr>
        <w:t xml:space="preserve">lerk’s </w:t>
      </w:r>
      <w:r w:rsidR="00916BC7" w:rsidRPr="00916BC7">
        <w:rPr>
          <w:rFonts w:ascii="Times New Roman" w:hAnsi="Times New Roman" w:cs="Times New Roman"/>
        </w:rPr>
        <w:t>O</w:t>
      </w:r>
      <w:r w:rsidRPr="00916BC7">
        <w:rPr>
          <w:rFonts w:ascii="Times New Roman" w:hAnsi="Times New Roman" w:cs="Times New Roman"/>
        </w:rPr>
        <w:t xml:space="preserve">ffice, attention Interpreter Coordinator.  </w:t>
      </w:r>
    </w:p>
    <w:p w14:paraId="2D27D220" w14:textId="755D902F" w:rsidR="00640909" w:rsidRPr="00916BC7" w:rsidRDefault="00640909" w:rsidP="00640909">
      <w:pPr>
        <w:rPr>
          <w:rFonts w:ascii="Times New Roman" w:hAnsi="Times New Roman" w:cs="Times New Roman"/>
        </w:rPr>
      </w:pPr>
      <w:r w:rsidRPr="007D4E60">
        <w:rPr>
          <w:rFonts w:ascii="Times New Roman" w:hAnsi="Times New Roman" w:cs="Times New Roman"/>
        </w:rPr>
        <w:t xml:space="preserve">If requesting an American Sign Language Interpreter, complete the </w:t>
      </w:r>
      <w:r w:rsidR="00916BC7" w:rsidRPr="007D4E60">
        <w:rPr>
          <w:rFonts w:ascii="Times New Roman" w:hAnsi="Times New Roman" w:cs="Times New Roman"/>
        </w:rPr>
        <w:t>“</w:t>
      </w:r>
      <w:r w:rsidRPr="007D4E60">
        <w:rPr>
          <w:rFonts w:ascii="Times New Roman" w:hAnsi="Times New Roman" w:cs="Times New Roman"/>
        </w:rPr>
        <w:t>Request for Accommodations by Persons with Disabilities and Response</w:t>
      </w:r>
      <w:r w:rsidR="00916BC7" w:rsidRPr="007D4E60">
        <w:rPr>
          <w:rFonts w:ascii="Times New Roman" w:hAnsi="Times New Roman" w:cs="Times New Roman"/>
        </w:rPr>
        <w:t xml:space="preserve">” </w:t>
      </w:r>
      <w:r w:rsidRPr="007D4E60">
        <w:rPr>
          <w:rFonts w:ascii="Times New Roman" w:hAnsi="Times New Roman" w:cs="Times New Roman"/>
        </w:rPr>
        <w:t>(JC</w:t>
      </w:r>
      <w:r w:rsidR="00916BC7" w:rsidRPr="007D4E60">
        <w:rPr>
          <w:rFonts w:ascii="Times New Roman" w:hAnsi="Times New Roman" w:cs="Times New Roman"/>
        </w:rPr>
        <w:t xml:space="preserve"> form #</w:t>
      </w:r>
      <w:r w:rsidRPr="007D4E60">
        <w:rPr>
          <w:rFonts w:ascii="Times New Roman" w:hAnsi="Times New Roman" w:cs="Times New Roman"/>
        </w:rPr>
        <w:t>MC-410)</w:t>
      </w:r>
    </w:p>
    <w:p w14:paraId="4F2C23C8" w14:textId="4361A4ED" w:rsidR="00640909" w:rsidRPr="00916BC7" w:rsidRDefault="00640909" w:rsidP="00640909">
      <w:pPr>
        <w:pStyle w:val="ListParagraph"/>
        <w:numPr>
          <w:ilvl w:val="0"/>
          <w:numId w:val="1"/>
        </w:numPr>
        <w:rPr>
          <w:rFonts w:ascii="Times New Roman" w:hAnsi="Times New Roman" w:cs="Times New Roman"/>
        </w:rPr>
      </w:pPr>
      <w:r w:rsidRPr="00916BC7">
        <w:rPr>
          <w:rFonts w:ascii="Times New Roman" w:hAnsi="Times New Roman" w:cs="Times New Roman"/>
        </w:rPr>
        <w:t xml:space="preserve">Person needing an interpreter: </w:t>
      </w:r>
    </w:p>
    <w:p w14:paraId="01C48795" w14:textId="7B2B3B6F" w:rsidR="00640909" w:rsidRPr="00916BC7" w:rsidRDefault="00640909" w:rsidP="00640909">
      <w:pPr>
        <w:pStyle w:val="ListParagraph"/>
        <w:numPr>
          <w:ilvl w:val="0"/>
          <w:numId w:val="1"/>
        </w:numPr>
        <w:rPr>
          <w:rFonts w:ascii="Times New Roman" w:hAnsi="Times New Roman" w:cs="Times New Roman"/>
        </w:rPr>
      </w:pPr>
      <w:r w:rsidRPr="00916BC7">
        <w:rPr>
          <w:rFonts w:ascii="Times New Roman" w:hAnsi="Times New Roman" w:cs="Times New Roman"/>
        </w:rPr>
        <w:t xml:space="preserve">Interpreter needed for </w:t>
      </w:r>
      <w:sdt>
        <w:sdtPr>
          <w:rPr>
            <w:rFonts w:ascii="Times New Roman" w:hAnsi="Times New Roman" w:cs="Times New Roman"/>
          </w:rPr>
          <w:id w:val="1566379341"/>
          <w14:checkbox>
            <w14:checked w14:val="0"/>
            <w14:checkedState w14:val="2612" w14:font="MS Gothic"/>
            <w14:uncheckedState w14:val="2610" w14:font="MS Gothic"/>
          </w14:checkbox>
        </w:sdtPr>
        <w:sdtEndPr/>
        <w:sdtContent>
          <w:r w:rsidRPr="00916BC7">
            <w:rPr>
              <w:rFonts w:ascii="Segoe UI Symbol" w:eastAsia="MS Gothic" w:hAnsi="Segoe UI Symbol" w:cs="Segoe UI Symbol"/>
            </w:rPr>
            <w:t>☐</w:t>
          </w:r>
        </w:sdtContent>
      </w:sdt>
      <w:r w:rsidRPr="00916BC7">
        <w:rPr>
          <w:rFonts w:ascii="Times New Roman" w:hAnsi="Times New Roman" w:cs="Times New Roman"/>
        </w:rPr>
        <w:t xml:space="preserve"> Party or </w:t>
      </w:r>
      <w:sdt>
        <w:sdtPr>
          <w:rPr>
            <w:rFonts w:ascii="Times New Roman" w:hAnsi="Times New Roman" w:cs="Times New Roman"/>
          </w:rPr>
          <w:id w:val="-1483919691"/>
          <w14:checkbox>
            <w14:checked w14:val="0"/>
            <w14:checkedState w14:val="2612" w14:font="MS Gothic"/>
            <w14:uncheckedState w14:val="2610" w14:font="MS Gothic"/>
          </w14:checkbox>
        </w:sdtPr>
        <w:sdtEndPr/>
        <w:sdtContent>
          <w:r w:rsidRPr="00916BC7">
            <w:rPr>
              <w:rFonts w:ascii="Segoe UI Symbol" w:eastAsia="MS Gothic" w:hAnsi="Segoe UI Symbol" w:cs="Segoe UI Symbol"/>
            </w:rPr>
            <w:t>☐</w:t>
          </w:r>
        </w:sdtContent>
      </w:sdt>
      <w:r w:rsidRPr="00916BC7">
        <w:rPr>
          <w:rFonts w:ascii="Times New Roman" w:hAnsi="Times New Roman" w:cs="Times New Roman"/>
        </w:rPr>
        <w:t>Witness</w:t>
      </w:r>
    </w:p>
    <w:p w14:paraId="003D50B0" w14:textId="04054886" w:rsidR="00640909" w:rsidRPr="00916BC7" w:rsidRDefault="00640909" w:rsidP="00640909">
      <w:pPr>
        <w:pStyle w:val="ListParagraph"/>
        <w:numPr>
          <w:ilvl w:val="0"/>
          <w:numId w:val="1"/>
        </w:numPr>
        <w:rPr>
          <w:rFonts w:ascii="Times New Roman" w:hAnsi="Times New Roman" w:cs="Times New Roman"/>
        </w:rPr>
      </w:pPr>
      <w:r w:rsidRPr="00916BC7">
        <w:rPr>
          <w:rFonts w:ascii="Times New Roman" w:hAnsi="Times New Roman" w:cs="Times New Roman"/>
        </w:rPr>
        <w:t xml:space="preserve">Case Type: </w:t>
      </w:r>
    </w:p>
    <w:p w14:paraId="17C2B9AF" w14:textId="18F8EBF8" w:rsidR="00640909" w:rsidRPr="00916BC7" w:rsidRDefault="007D4E60" w:rsidP="00640909">
      <w:pPr>
        <w:pStyle w:val="ListParagraph"/>
        <w:rPr>
          <w:rFonts w:ascii="Times New Roman" w:hAnsi="Times New Roman" w:cs="Times New Roman"/>
        </w:rPr>
      </w:pPr>
      <w:sdt>
        <w:sdtPr>
          <w:rPr>
            <w:rFonts w:ascii="Times New Roman" w:hAnsi="Times New Roman" w:cs="Times New Roman"/>
          </w:rPr>
          <w:id w:val="2134524522"/>
          <w14:checkbox>
            <w14:checked w14:val="0"/>
            <w14:checkedState w14:val="2612" w14:font="MS Gothic"/>
            <w14:uncheckedState w14:val="2610" w14:font="MS Gothic"/>
          </w14:checkbox>
        </w:sdtPr>
        <w:sdtEndPr/>
        <w:sdtContent>
          <w:r w:rsidR="00640909" w:rsidRPr="00916BC7">
            <w:rPr>
              <w:rFonts w:ascii="Segoe UI Symbol" w:eastAsia="MS Gothic" w:hAnsi="Segoe UI Symbol" w:cs="Segoe UI Symbol"/>
            </w:rPr>
            <w:t>☐</w:t>
          </w:r>
        </w:sdtContent>
      </w:sdt>
      <w:r w:rsidR="00640909" w:rsidRPr="00916BC7">
        <w:rPr>
          <w:rFonts w:ascii="Times New Roman" w:hAnsi="Times New Roman" w:cs="Times New Roman"/>
        </w:rPr>
        <w:t xml:space="preserve">Traffic </w:t>
      </w:r>
      <w:sdt>
        <w:sdtPr>
          <w:rPr>
            <w:rFonts w:ascii="Times New Roman" w:hAnsi="Times New Roman" w:cs="Times New Roman"/>
          </w:rPr>
          <w:id w:val="-90781350"/>
          <w14:checkbox>
            <w14:checked w14:val="0"/>
            <w14:checkedState w14:val="2612" w14:font="MS Gothic"/>
            <w14:uncheckedState w14:val="2610" w14:font="MS Gothic"/>
          </w14:checkbox>
        </w:sdtPr>
        <w:sdtEndPr/>
        <w:sdtContent>
          <w:r w:rsidR="00640909" w:rsidRPr="00916BC7">
            <w:rPr>
              <w:rFonts w:ascii="Segoe UI Symbol" w:eastAsia="MS Gothic" w:hAnsi="Segoe UI Symbol" w:cs="Segoe UI Symbol"/>
            </w:rPr>
            <w:t>☐</w:t>
          </w:r>
        </w:sdtContent>
      </w:sdt>
      <w:r w:rsidR="00640909" w:rsidRPr="00916BC7">
        <w:rPr>
          <w:rFonts w:ascii="Times New Roman" w:hAnsi="Times New Roman" w:cs="Times New Roman"/>
        </w:rPr>
        <w:t xml:space="preserve">Civil </w:t>
      </w:r>
      <w:sdt>
        <w:sdtPr>
          <w:rPr>
            <w:rFonts w:ascii="Times New Roman" w:hAnsi="Times New Roman" w:cs="Times New Roman"/>
          </w:rPr>
          <w:id w:val="857469925"/>
          <w14:checkbox>
            <w14:checked w14:val="0"/>
            <w14:checkedState w14:val="2612" w14:font="MS Gothic"/>
            <w14:uncheckedState w14:val="2610" w14:font="MS Gothic"/>
          </w14:checkbox>
        </w:sdtPr>
        <w:sdtEndPr/>
        <w:sdtContent>
          <w:r w:rsidR="00640909" w:rsidRPr="00916BC7">
            <w:rPr>
              <w:rFonts w:ascii="Segoe UI Symbol" w:eastAsia="MS Gothic" w:hAnsi="Segoe UI Symbol" w:cs="Segoe UI Symbol"/>
            </w:rPr>
            <w:t>☐</w:t>
          </w:r>
        </w:sdtContent>
      </w:sdt>
      <w:r w:rsidR="00640909" w:rsidRPr="00916BC7">
        <w:rPr>
          <w:rFonts w:ascii="Times New Roman" w:hAnsi="Times New Roman" w:cs="Times New Roman"/>
        </w:rPr>
        <w:t xml:space="preserve">Civil Harassment </w:t>
      </w:r>
      <w:sdt>
        <w:sdtPr>
          <w:rPr>
            <w:rFonts w:ascii="Times New Roman" w:hAnsi="Times New Roman" w:cs="Times New Roman"/>
          </w:rPr>
          <w:id w:val="-1066638731"/>
          <w14:checkbox>
            <w14:checked w14:val="0"/>
            <w14:checkedState w14:val="2612" w14:font="MS Gothic"/>
            <w14:uncheckedState w14:val="2610" w14:font="MS Gothic"/>
          </w14:checkbox>
        </w:sdtPr>
        <w:sdtEndPr/>
        <w:sdtContent>
          <w:r w:rsidR="00640909" w:rsidRPr="00916BC7">
            <w:rPr>
              <w:rFonts w:ascii="Segoe UI Symbol" w:eastAsia="MS Gothic" w:hAnsi="Segoe UI Symbol" w:cs="Segoe UI Symbol"/>
            </w:rPr>
            <w:t>☐</w:t>
          </w:r>
        </w:sdtContent>
      </w:sdt>
      <w:r w:rsidR="00640909" w:rsidRPr="00916BC7">
        <w:rPr>
          <w:rFonts w:ascii="Times New Roman" w:hAnsi="Times New Roman" w:cs="Times New Roman"/>
        </w:rPr>
        <w:t xml:space="preserve">Domestic Violence </w:t>
      </w:r>
      <w:sdt>
        <w:sdtPr>
          <w:rPr>
            <w:rFonts w:ascii="Times New Roman" w:hAnsi="Times New Roman" w:cs="Times New Roman"/>
          </w:rPr>
          <w:id w:val="1657497135"/>
          <w14:checkbox>
            <w14:checked w14:val="0"/>
            <w14:checkedState w14:val="2612" w14:font="MS Gothic"/>
            <w14:uncheckedState w14:val="2610" w14:font="MS Gothic"/>
          </w14:checkbox>
        </w:sdtPr>
        <w:sdtEndPr/>
        <w:sdtContent>
          <w:r w:rsidR="00640909" w:rsidRPr="00916BC7">
            <w:rPr>
              <w:rFonts w:ascii="Segoe UI Symbol" w:eastAsia="MS Gothic" w:hAnsi="Segoe UI Symbol" w:cs="Segoe UI Symbol"/>
            </w:rPr>
            <w:t>☐</w:t>
          </w:r>
        </w:sdtContent>
      </w:sdt>
      <w:r w:rsidR="00640909" w:rsidRPr="00916BC7">
        <w:rPr>
          <w:rFonts w:ascii="Times New Roman" w:hAnsi="Times New Roman" w:cs="Times New Roman"/>
        </w:rPr>
        <w:t>Unlawful Detainer</w:t>
      </w:r>
    </w:p>
    <w:p w14:paraId="01BD85A3" w14:textId="3A61EFA0" w:rsidR="00640909" w:rsidRPr="00916BC7" w:rsidRDefault="007D4E60" w:rsidP="00640909">
      <w:pPr>
        <w:pStyle w:val="ListParagraph"/>
        <w:rPr>
          <w:rFonts w:ascii="Times New Roman" w:hAnsi="Times New Roman" w:cs="Times New Roman"/>
        </w:rPr>
      </w:pPr>
      <w:sdt>
        <w:sdtPr>
          <w:rPr>
            <w:rFonts w:ascii="Times New Roman" w:hAnsi="Times New Roman" w:cs="Times New Roman"/>
          </w:rPr>
          <w:id w:val="-1971188342"/>
          <w14:checkbox>
            <w14:checked w14:val="0"/>
            <w14:checkedState w14:val="2612" w14:font="MS Gothic"/>
            <w14:uncheckedState w14:val="2610" w14:font="MS Gothic"/>
          </w14:checkbox>
        </w:sdtPr>
        <w:sdtEndPr/>
        <w:sdtContent>
          <w:r w:rsidR="00640909" w:rsidRPr="00916BC7">
            <w:rPr>
              <w:rFonts w:ascii="Segoe UI Symbol" w:eastAsia="MS Gothic" w:hAnsi="Segoe UI Symbol" w:cs="Segoe UI Symbol"/>
            </w:rPr>
            <w:t>☐</w:t>
          </w:r>
        </w:sdtContent>
      </w:sdt>
      <w:r w:rsidR="00640909" w:rsidRPr="00916BC7">
        <w:rPr>
          <w:rFonts w:ascii="Times New Roman" w:hAnsi="Times New Roman" w:cs="Times New Roman"/>
        </w:rPr>
        <w:t xml:space="preserve">Conservatorship </w:t>
      </w:r>
      <w:sdt>
        <w:sdtPr>
          <w:rPr>
            <w:rFonts w:ascii="Times New Roman" w:hAnsi="Times New Roman" w:cs="Times New Roman"/>
          </w:rPr>
          <w:id w:val="-766001727"/>
          <w14:checkbox>
            <w14:checked w14:val="0"/>
            <w14:checkedState w14:val="2612" w14:font="MS Gothic"/>
            <w14:uncheckedState w14:val="2610" w14:font="MS Gothic"/>
          </w14:checkbox>
        </w:sdtPr>
        <w:sdtEndPr/>
        <w:sdtContent>
          <w:r w:rsidR="00640909" w:rsidRPr="00916BC7">
            <w:rPr>
              <w:rFonts w:ascii="Segoe UI Symbol" w:eastAsia="MS Gothic" w:hAnsi="Segoe UI Symbol" w:cs="Segoe UI Symbol"/>
            </w:rPr>
            <w:t>☐</w:t>
          </w:r>
        </w:sdtContent>
      </w:sdt>
      <w:r w:rsidR="00640909" w:rsidRPr="00916BC7">
        <w:rPr>
          <w:rFonts w:ascii="Times New Roman" w:hAnsi="Times New Roman" w:cs="Times New Roman"/>
        </w:rPr>
        <w:t xml:space="preserve">Guardianship </w:t>
      </w:r>
      <w:sdt>
        <w:sdtPr>
          <w:rPr>
            <w:rFonts w:ascii="Times New Roman" w:hAnsi="Times New Roman" w:cs="Times New Roman"/>
          </w:rPr>
          <w:id w:val="-1306003646"/>
          <w14:checkbox>
            <w14:checked w14:val="0"/>
            <w14:checkedState w14:val="2612" w14:font="MS Gothic"/>
            <w14:uncheckedState w14:val="2610" w14:font="MS Gothic"/>
          </w14:checkbox>
        </w:sdtPr>
        <w:sdtEndPr/>
        <w:sdtContent>
          <w:r w:rsidR="00640909" w:rsidRPr="00916BC7">
            <w:rPr>
              <w:rFonts w:ascii="Segoe UI Symbol" w:eastAsia="MS Gothic" w:hAnsi="Segoe UI Symbol" w:cs="Segoe UI Symbol"/>
            </w:rPr>
            <w:t>☐</w:t>
          </w:r>
        </w:sdtContent>
      </w:sdt>
      <w:r w:rsidR="00640909" w:rsidRPr="00916BC7">
        <w:rPr>
          <w:rFonts w:ascii="Times New Roman" w:hAnsi="Times New Roman" w:cs="Times New Roman"/>
        </w:rPr>
        <w:t xml:space="preserve">Dependent Adult Abuse </w:t>
      </w:r>
      <w:sdt>
        <w:sdtPr>
          <w:rPr>
            <w:rFonts w:ascii="Times New Roman" w:hAnsi="Times New Roman" w:cs="Times New Roman"/>
          </w:rPr>
          <w:id w:val="-1658604196"/>
          <w14:checkbox>
            <w14:checked w14:val="0"/>
            <w14:checkedState w14:val="2612" w14:font="MS Gothic"/>
            <w14:uncheckedState w14:val="2610" w14:font="MS Gothic"/>
          </w14:checkbox>
        </w:sdtPr>
        <w:sdtEndPr/>
        <w:sdtContent>
          <w:r w:rsidR="00640909" w:rsidRPr="00916BC7">
            <w:rPr>
              <w:rFonts w:ascii="Segoe UI Symbol" w:eastAsia="MS Gothic" w:hAnsi="Segoe UI Symbol" w:cs="Segoe UI Symbol"/>
            </w:rPr>
            <w:t>☐</w:t>
          </w:r>
        </w:sdtContent>
      </w:sdt>
      <w:r w:rsidR="00640909" w:rsidRPr="00916BC7">
        <w:rPr>
          <w:rFonts w:ascii="Times New Roman" w:hAnsi="Times New Roman" w:cs="Times New Roman"/>
        </w:rPr>
        <w:t>Elder Abuse</w:t>
      </w:r>
    </w:p>
    <w:p w14:paraId="609BAD2C" w14:textId="3C5C82CB" w:rsidR="00640909" w:rsidRPr="00916BC7" w:rsidRDefault="007D4E60" w:rsidP="00640909">
      <w:pPr>
        <w:pStyle w:val="ListParagraph"/>
        <w:rPr>
          <w:rFonts w:ascii="Times New Roman" w:hAnsi="Times New Roman" w:cs="Times New Roman"/>
        </w:rPr>
      </w:pPr>
      <w:sdt>
        <w:sdtPr>
          <w:rPr>
            <w:rFonts w:ascii="Times New Roman" w:hAnsi="Times New Roman" w:cs="Times New Roman"/>
          </w:rPr>
          <w:id w:val="-1801988750"/>
          <w14:checkbox>
            <w14:checked w14:val="0"/>
            <w14:checkedState w14:val="2612" w14:font="MS Gothic"/>
            <w14:uncheckedState w14:val="2610" w14:font="MS Gothic"/>
          </w14:checkbox>
        </w:sdtPr>
        <w:sdtEndPr/>
        <w:sdtContent>
          <w:r w:rsidR="00640909" w:rsidRPr="00916BC7">
            <w:rPr>
              <w:rFonts w:ascii="Segoe UI Symbol" w:eastAsia="MS Gothic" w:hAnsi="Segoe UI Symbol" w:cs="Segoe UI Symbol"/>
            </w:rPr>
            <w:t>☐</w:t>
          </w:r>
        </w:sdtContent>
      </w:sdt>
      <w:r w:rsidR="00640909" w:rsidRPr="00916BC7">
        <w:rPr>
          <w:rFonts w:ascii="Times New Roman" w:hAnsi="Times New Roman" w:cs="Times New Roman"/>
        </w:rPr>
        <w:t xml:space="preserve">Small Claims </w:t>
      </w:r>
      <w:sdt>
        <w:sdtPr>
          <w:rPr>
            <w:rFonts w:ascii="Times New Roman" w:hAnsi="Times New Roman" w:cs="Times New Roman"/>
          </w:rPr>
          <w:id w:val="-749650039"/>
          <w14:checkbox>
            <w14:checked w14:val="0"/>
            <w14:checkedState w14:val="2612" w14:font="MS Gothic"/>
            <w14:uncheckedState w14:val="2610" w14:font="MS Gothic"/>
          </w14:checkbox>
        </w:sdtPr>
        <w:sdtEndPr/>
        <w:sdtContent>
          <w:r w:rsidR="00640909" w:rsidRPr="00916BC7">
            <w:rPr>
              <w:rFonts w:ascii="Segoe UI Symbol" w:eastAsia="MS Gothic" w:hAnsi="Segoe UI Symbol" w:cs="Segoe UI Symbol"/>
            </w:rPr>
            <w:t>☐</w:t>
          </w:r>
        </w:sdtContent>
      </w:sdt>
      <w:r w:rsidR="00640909" w:rsidRPr="00916BC7">
        <w:rPr>
          <w:rFonts w:ascii="Times New Roman" w:hAnsi="Times New Roman" w:cs="Times New Roman"/>
        </w:rPr>
        <w:t>Other___________________________________________________</w:t>
      </w:r>
    </w:p>
    <w:p w14:paraId="34D079B3" w14:textId="649C47A5" w:rsidR="00640909" w:rsidRPr="00916BC7" w:rsidRDefault="00640909" w:rsidP="00640909">
      <w:pPr>
        <w:pStyle w:val="ListParagraph"/>
        <w:numPr>
          <w:ilvl w:val="0"/>
          <w:numId w:val="1"/>
        </w:numPr>
        <w:rPr>
          <w:rFonts w:ascii="Times New Roman" w:hAnsi="Times New Roman" w:cs="Times New Roman"/>
        </w:rPr>
      </w:pPr>
      <w:r w:rsidRPr="00916BC7">
        <w:rPr>
          <w:rFonts w:ascii="Times New Roman" w:hAnsi="Times New Roman" w:cs="Times New Roman"/>
        </w:rPr>
        <w:t>Date of hearing _________________ Time of hearing: __________ Department: ___</w:t>
      </w:r>
    </w:p>
    <w:p w14:paraId="221F3F48" w14:textId="47A11B39" w:rsidR="00640909" w:rsidRPr="00916BC7" w:rsidRDefault="00640909" w:rsidP="00640909">
      <w:pPr>
        <w:pStyle w:val="ListParagraph"/>
        <w:numPr>
          <w:ilvl w:val="0"/>
          <w:numId w:val="1"/>
        </w:numPr>
        <w:rPr>
          <w:rFonts w:ascii="Times New Roman" w:hAnsi="Times New Roman" w:cs="Times New Roman"/>
        </w:rPr>
      </w:pPr>
      <w:r w:rsidRPr="00916BC7">
        <w:rPr>
          <w:rFonts w:ascii="Times New Roman" w:hAnsi="Times New Roman" w:cs="Times New Roman"/>
        </w:rPr>
        <w:t xml:space="preserve">Language needed: </w:t>
      </w:r>
    </w:p>
    <w:p w14:paraId="1655E46E" w14:textId="77777777" w:rsidR="00640909" w:rsidRPr="00916BC7" w:rsidRDefault="007D4E60" w:rsidP="00640909">
      <w:pPr>
        <w:pStyle w:val="ListParagraph"/>
        <w:rPr>
          <w:rFonts w:ascii="Times New Roman" w:hAnsi="Times New Roman" w:cs="Times New Roman"/>
        </w:rPr>
      </w:pPr>
      <w:sdt>
        <w:sdtPr>
          <w:rPr>
            <w:rFonts w:ascii="Times New Roman" w:hAnsi="Times New Roman" w:cs="Times New Roman"/>
          </w:rPr>
          <w:id w:val="1440180605"/>
          <w14:checkbox>
            <w14:checked w14:val="0"/>
            <w14:checkedState w14:val="2612" w14:font="MS Gothic"/>
            <w14:uncheckedState w14:val="2610" w14:font="MS Gothic"/>
          </w14:checkbox>
        </w:sdtPr>
        <w:sdtEndPr/>
        <w:sdtContent>
          <w:r w:rsidR="00640909" w:rsidRPr="00916BC7">
            <w:rPr>
              <w:rFonts w:ascii="Segoe UI Symbol" w:eastAsia="MS Gothic" w:hAnsi="Segoe UI Symbol" w:cs="Segoe UI Symbol"/>
            </w:rPr>
            <w:t>☐</w:t>
          </w:r>
        </w:sdtContent>
      </w:sdt>
      <w:r w:rsidR="00640909" w:rsidRPr="00916BC7">
        <w:rPr>
          <w:rFonts w:ascii="Times New Roman" w:hAnsi="Times New Roman" w:cs="Times New Roman"/>
        </w:rPr>
        <w:t xml:space="preserve">Spanish </w:t>
      </w:r>
      <w:sdt>
        <w:sdtPr>
          <w:rPr>
            <w:rFonts w:ascii="Times New Roman" w:hAnsi="Times New Roman" w:cs="Times New Roman"/>
          </w:rPr>
          <w:id w:val="-445388957"/>
          <w14:checkbox>
            <w14:checked w14:val="0"/>
            <w14:checkedState w14:val="2612" w14:font="MS Gothic"/>
            <w14:uncheckedState w14:val="2610" w14:font="MS Gothic"/>
          </w14:checkbox>
        </w:sdtPr>
        <w:sdtEndPr/>
        <w:sdtContent>
          <w:r w:rsidR="00640909" w:rsidRPr="00916BC7">
            <w:rPr>
              <w:rFonts w:ascii="Segoe UI Symbol" w:eastAsia="MS Gothic" w:hAnsi="Segoe UI Symbol" w:cs="Segoe UI Symbol"/>
            </w:rPr>
            <w:t>☐</w:t>
          </w:r>
        </w:sdtContent>
      </w:sdt>
      <w:r w:rsidR="00640909" w:rsidRPr="00916BC7">
        <w:rPr>
          <w:rFonts w:ascii="Times New Roman" w:hAnsi="Times New Roman" w:cs="Times New Roman"/>
        </w:rPr>
        <w:t xml:space="preserve">American Sign Language </w:t>
      </w:r>
      <w:sdt>
        <w:sdtPr>
          <w:rPr>
            <w:rFonts w:ascii="Times New Roman" w:hAnsi="Times New Roman" w:cs="Times New Roman"/>
          </w:rPr>
          <w:id w:val="828330944"/>
          <w14:checkbox>
            <w14:checked w14:val="0"/>
            <w14:checkedState w14:val="2612" w14:font="MS Gothic"/>
            <w14:uncheckedState w14:val="2610" w14:font="MS Gothic"/>
          </w14:checkbox>
        </w:sdtPr>
        <w:sdtEndPr/>
        <w:sdtContent>
          <w:r w:rsidR="00640909" w:rsidRPr="00916BC7">
            <w:rPr>
              <w:rFonts w:ascii="Segoe UI Symbol" w:eastAsia="MS Gothic" w:hAnsi="Segoe UI Symbol" w:cs="Segoe UI Symbol"/>
            </w:rPr>
            <w:t>☐</w:t>
          </w:r>
        </w:sdtContent>
      </w:sdt>
      <w:r w:rsidR="00640909" w:rsidRPr="00916BC7">
        <w:rPr>
          <w:rFonts w:ascii="Times New Roman" w:hAnsi="Times New Roman" w:cs="Times New Roman"/>
        </w:rPr>
        <w:t xml:space="preserve"> Hmong </w:t>
      </w:r>
      <w:sdt>
        <w:sdtPr>
          <w:rPr>
            <w:rFonts w:ascii="Times New Roman" w:hAnsi="Times New Roman" w:cs="Times New Roman"/>
          </w:rPr>
          <w:id w:val="662594543"/>
          <w14:checkbox>
            <w14:checked w14:val="0"/>
            <w14:checkedState w14:val="2612" w14:font="MS Gothic"/>
            <w14:uncheckedState w14:val="2610" w14:font="MS Gothic"/>
          </w14:checkbox>
        </w:sdtPr>
        <w:sdtEndPr/>
        <w:sdtContent>
          <w:r w:rsidR="00640909" w:rsidRPr="00916BC7">
            <w:rPr>
              <w:rFonts w:ascii="Segoe UI Symbol" w:eastAsia="MS Gothic" w:hAnsi="Segoe UI Symbol" w:cs="Segoe UI Symbol"/>
            </w:rPr>
            <w:t>☐</w:t>
          </w:r>
        </w:sdtContent>
      </w:sdt>
      <w:r w:rsidR="00640909" w:rsidRPr="00916BC7">
        <w:rPr>
          <w:rFonts w:ascii="Times New Roman" w:hAnsi="Times New Roman" w:cs="Times New Roman"/>
        </w:rPr>
        <w:t xml:space="preserve">Punjabi </w:t>
      </w:r>
      <w:sdt>
        <w:sdtPr>
          <w:rPr>
            <w:rFonts w:ascii="Times New Roman" w:hAnsi="Times New Roman" w:cs="Times New Roman"/>
          </w:rPr>
          <w:id w:val="525680751"/>
          <w14:checkbox>
            <w14:checked w14:val="0"/>
            <w14:checkedState w14:val="2612" w14:font="MS Gothic"/>
            <w14:uncheckedState w14:val="2610" w14:font="MS Gothic"/>
          </w14:checkbox>
        </w:sdtPr>
        <w:sdtEndPr/>
        <w:sdtContent>
          <w:r w:rsidR="00640909" w:rsidRPr="00916BC7">
            <w:rPr>
              <w:rFonts w:ascii="Segoe UI Symbol" w:eastAsia="MS Gothic" w:hAnsi="Segoe UI Symbol" w:cs="Segoe UI Symbol"/>
            </w:rPr>
            <w:t>☐</w:t>
          </w:r>
        </w:sdtContent>
      </w:sdt>
      <w:r w:rsidR="00640909" w:rsidRPr="00916BC7">
        <w:rPr>
          <w:rFonts w:ascii="Times New Roman" w:hAnsi="Times New Roman" w:cs="Times New Roman"/>
        </w:rPr>
        <w:t xml:space="preserve">Cantonese </w:t>
      </w:r>
    </w:p>
    <w:p w14:paraId="731978D2" w14:textId="5D49726B" w:rsidR="00640909" w:rsidRPr="00916BC7" w:rsidRDefault="007D4E60" w:rsidP="00640909">
      <w:pPr>
        <w:pStyle w:val="ListParagraph"/>
        <w:rPr>
          <w:rFonts w:ascii="Times New Roman" w:hAnsi="Times New Roman" w:cs="Times New Roman"/>
        </w:rPr>
      </w:pPr>
      <w:sdt>
        <w:sdtPr>
          <w:rPr>
            <w:rFonts w:ascii="Times New Roman" w:hAnsi="Times New Roman" w:cs="Times New Roman"/>
          </w:rPr>
          <w:id w:val="1417134137"/>
          <w14:checkbox>
            <w14:checked w14:val="0"/>
            <w14:checkedState w14:val="2612" w14:font="MS Gothic"/>
            <w14:uncheckedState w14:val="2610" w14:font="MS Gothic"/>
          </w14:checkbox>
        </w:sdtPr>
        <w:sdtEndPr/>
        <w:sdtContent>
          <w:r w:rsidR="00640909" w:rsidRPr="00916BC7">
            <w:rPr>
              <w:rFonts w:ascii="Segoe UI Symbol" w:eastAsia="MS Gothic" w:hAnsi="Segoe UI Symbol" w:cs="Segoe UI Symbol"/>
            </w:rPr>
            <w:t>☐</w:t>
          </w:r>
        </w:sdtContent>
      </w:sdt>
      <w:r w:rsidR="00640909" w:rsidRPr="00916BC7">
        <w:rPr>
          <w:rFonts w:ascii="Times New Roman" w:hAnsi="Times New Roman" w:cs="Times New Roman"/>
        </w:rPr>
        <w:t xml:space="preserve">Mandarin </w:t>
      </w:r>
      <w:sdt>
        <w:sdtPr>
          <w:rPr>
            <w:rFonts w:ascii="Times New Roman" w:hAnsi="Times New Roman" w:cs="Times New Roman"/>
          </w:rPr>
          <w:id w:val="94378078"/>
          <w14:checkbox>
            <w14:checked w14:val="0"/>
            <w14:checkedState w14:val="2612" w14:font="MS Gothic"/>
            <w14:uncheckedState w14:val="2610" w14:font="MS Gothic"/>
          </w14:checkbox>
        </w:sdtPr>
        <w:sdtEndPr/>
        <w:sdtContent>
          <w:r w:rsidR="00640909" w:rsidRPr="00916BC7">
            <w:rPr>
              <w:rFonts w:ascii="Segoe UI Symbol" w:eastAsia="MS Gothic" w:hAnsi="Segoe UI Symbol" w:cs="Segoe UI Symbol"/>
            </w:rPr>
            <w:t>☐</w:t>
          </w:r>
        </w:sdtContent>
      </w:sdt>
      <w:r w:rsidR="00640909" w:rsidRPr="00916BC7">
        <w:rPr>
          <w:rFonts w:ascii="Times New Roman" w:hAnsi="Times New Roman" w:cs="Times New Roman"/>
        </w:rPr>
        <w:t xml:space="preserve">Cambodian (Khmer) </w:t>
      </w:r>
      <w:sdt>
        <w:sdtPr>
          <w:rPr>
            <w:rFonts w:ascii="Times New Roman" w:hAnsi="Times New Roman" w:cs="Times New Roman"/>
          </w:rPr>
          <w:id w:val="2063050662"/>
          <w14:checkbox>
            <w14:checked w14:val="0"/>
            <w14:checkedState w14:val="2612" w14:font="MS Gothic"/>
            <w14:uncheckedState w14:val="2610" w14:font="MS Gothic"/>
          </w14:checkbox>
        </w:sdtPr>
        <w:sdtEndPr/>
        <w:sdtContent>
          <w:r w:rsidR="00640909" w:rsidRPr="00916BC7">
            <w:rPr>
              <w:rFonts w:ascii="Segoe UI Symbol" w:eastAsia="MS Gothic" w:hAnsi="Segoe UI Symbol" w:cs="Segoe UI Symbol"/>
            </w:rPr>
            <w:t>☐</w:t>
          </w:r>
        </w:sdtContent>
      </w:sdt>
      <w:r w:rsidR="00640909" w:rsidRPr="00916BC7">
        <w:rPr>
          <w:rFonts w:ascii="Times New Roman" w:hAnsi="Times New Roman" w:cs="Times New Roman"/>
        </w:rPr>
        <w:t xml:space="preserve">Arabic </w:t>
      </w:r>
      <w:sdt>
        <w:sdtPr>
          <w:rPr>
            <w:rFonts w:ascii="Times New Roman" w:hAnsi="Times New Roman" w:cs="Times New Roman"/>
          </w:rPr>
          <w:id w:val="-1632165574"/>
          <w14:checkbox>
            <w14:checked w14:val="0"/>
            <w14:checkedState w14:val="2612" w14:font="MS Gothic"/>
            <w14:uncheckedState w14:val="2610" w14:font="MS Gothic"/>
          </w14:checkbox>
        </w:sdtPr>
        <w:sdtEndPr/>
        <w:sdtContent>
          <w:r w:rsidR="00640909" w:rsidRPr="00916BC7">
            <w:rPr>
              <w:rFonts w:ascii="Segoe UI Symbol" w:eastAsia="MS Gothic" w:hAnsi="Segoe UI Symbol" w:cs="Segoe UI Symbol"/>
            </w:rPr>
            <w:t>☐</w:t>
          </w:r>
        </w:sdtContent>
      </w:sdt>
      <w:r w:rsidR="00640909" w:rsidRPr="00916BC7">
        <w:rPr>
          <w:rFonts w:ascii="Times New Roman" w:hAnsi="Times New Roman" w:cs="Times New Roman"/>
        </w:rPr>
        <w:t xml:space="preserve">Vietnamese </w:t>
      </w:r>
      <w:sdt>
        <w:sdtPr>
          <w:rPr>
            <w:rFonts w:ascii="Times New Roman" w:hAnsi="Times New Roman" w:cs="Times New Roman"/>
          </w:rPr>
          <w:id w:val="-1168553387"/>
          <w14:checkbox>
            <w14:checked w14:val="0"/>
            <w14:checkedState w14:val="2612" w14:font="MS Gothic"/>
            <w14:uncheckedState w14:val="2610" w14:font="MS Gothic"/>
          </w14:checkbox>
        </w:sdtPr>
        <w:sdtEndPr/>
        <w:sdtContent>
          <w:r w:rsidR="00640909" w:rsidRPr="00916BC7">
            <w:rPr>
              <w:rFonts w:ascii="Segoe UI Symbol" w:eastAsia="MS Gothic" w:hAnsi="Segoe UI Symbol" w:cs="Segoe UI Symbol"/>
            </w:rPr>
            <w:t>☐</w:t>
          </w:r>
        </w:sdtContent>
      </w:sdt>
      <w:r w:rsidR="00640909" w:rsidRPr="00916BC7">
        <w:rPr>
          <w:rFonts w:ascii="Times New Roman" w:hAnsi="Times New Roman" w:cs="Times New Roman"/>
        </w:rPr>
        <w:t>Other: __________</w:t>
      </w:r>
    </w:p>
    <w:p w14:paraId="38B62C1F" w14:textId="45C21EA9" w:rsidR="00640909" w:rsidRPr="00916BC7" w:rsidRDefault="00640909" w:rsidP="00640909">
      <w:pPr>
        <w:rPr>
          <w:rFonts w:ascii="Times New Roman" w:hAnsi="Times New Roman" w:cs="Times New Roman"/>
        </w:rPr>
      </w:pPr>
      <w:r w:rsidRPr="00916BC7">
        <w:rPr>
          <w:rFonts w:ascii="Times New Roman" w:hAnsi="Times New Roman" w:cs="Times New Roman"/>
        </w:rPr>
        <w:t>To avoid the risk of having your hearing postponed, please submit this form a</w:t>
      </w:r>
      <w:r w:rsidR="00916BC7" w:rsidRPr="00916BC7">
        <w:rPr>
          <w:rFonts w:ascii="Times New Roman" w:hAnsi="Times New Roman" w:cs="Times New Roman"/>
        </w:rPr>
        <w:t xml:space="preserve">t least </w:t>
      </w:r>
      <w:r w:rsidRPr="00916BC7">
        <w:rPr>
          <w:rFonts w:ascii="Times New Roman" w:hAnsi="Times New Roman" w:cs="Times New Roman"/>
        </w:rPr>
        <w:t xml:space="preserve">two (2) weeks in advance.  </w:t>
      </w:r>
    </w:p>
    <w:p w14:paraId="44D2E19C" w14:textId="77777777" w:rsidR="00640909" w:rsidRPr="00916BC7" w:rsidRDefault="00640909" w:rsidP="00640909">
      <w:pPr>
        <w:rPr>
          <w:rFonts w:ascii="Times New Roman" w:hAnsi="Times New Roman" w:cs="Times New Roman"/>
        </w:rPr>
      </w:pPr>
    </w:p>
    <w:p w14:paraId="714D25FB" w14:textId="527A67F0" w:rsidR="00640909" w:rsidRPr="00916BC7" w:rsidRDefault="00640909" w:rsidP="00640909">
      <w:pPr>
        <w:rPr>
          <w:rFonts w:ascii="Times New Roman" w:hAnsi="Times New Roman" w:cs="Times New Roman"/>
        </w:rPr>
      </w:pPr>
      <w:r w:rsidRPr="00916BC7">
        <w:rPr>
          <w:rFonts w:ascii="Times New Roman" w:hAnsi="Times New Roman" w:cs="Times New Roman"/>
        </w:rPr>
        <w:t>Date: ____________                             Signature of party: _</w:t>
      </w:r>
      <w:r w:rsidR="00916BC7">
        <w:rPr>
          <w:rFonts w:ascii="Times New Roman" w:hAnsi="Times New Roman" w:cs="Times New Roman"/>
        </w:rPr>
        <w:t>_____</w:t>
      </w:r>
      <w:r w:rsidRPr="00916BC7">
        <w:rPr>
          <w:rFonts w:ascii="Times New Roman" w:hAnsi="Times New Roman" w:cs="Times New Roman"/>
        </w:rPr>
        <w:t>________________________</w:t>
      </w:r>
    </w:p>
    <w:p w14:paraId="00F648A6" w14:textId="36CA09A0" w:rsidR="00640909" w:rsidRPr="00916BC7" w:rsidRDefault="00916BC7" w:rsidP="00640909">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FE015D0" wp14:editId="580744D1">
                <wp:simplePos x="0" y="0"/>
                <wp:positionH relativeFrom="column">
                  <wp:posOffset>-57150</wp:posOffset>
                </wp:positionH>
                <wp:positionV relativeFrom="paragraph">
                  <wp:posOffset>278130</wp:posOffset>
                </wp:positionV>
                <wp:extent cx="5972175" cy="733425"/>
                <wp:effectExtent l="19050" t="19050" r="28575" b="28575"/>
                <wp:wrapNone/>
                <wp:docPr id="1174334552" name="Rectangle 1"/>
                <wp:cNvGraphicFramePr/>
                <a:graphic xmlns:a="http://schemas.openxmlformats.org/drawingml/2006/main">
                  <a:graphicData uri="http://schemas.microsoft.com/office/word/2010/wordprocessingShape">
                    <wps:wsp>
                      <wps:cNvSpPr/>
                      <wps:spPr>
                        <a:xfrm>
                          <a:off x="0" y="0"/>
                          <a:ext cx="5972175" cy="733425"/>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A61D79" id="Rectangle 1" o:spid="_x0000_s1026" style="position:absolute;margin-left:-4.5pt;margin-top:21.9pt;width:470.25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" filled="f" strokecolor="black [3213]" strokeweight="2.25pt"/>
            </w:pict>
          </mc:Fallback>
        </mc:AlternateContent>
      </w:r>
    </w:p>
    <w:p w14:paraId="57522307" w14:textId="313F994F" w:rsidR="00640909" w:rsidRPr="00916BC7" w:rsidRDefault="00916BC7" w:rsidP="00640909">
      <w:pPr>
        <w:rPr>
          <w:rFonts w:ascii="Times New Roman" w:hAnsi="Times New Roman" w:cs="Times New Roman"/>
        </w:rPr>
      </w:pPr>
      <w:r w:rsidRPr="00916BC7">
        <w:rPr>
          <w:rFonts w:ascii="Times New Roman" w:hAnsi="Times New Roman" w:cs="Times New Roman"/>
        </w:rPr>
        <w:t xml:space="preserve">Please note: </w:t>
      </w:r>
      <w:r w:rsidR="00640909" w:rsidRPr="00916BC7">
        <w:rPr>
          <w:rFonts w:ascii="Times New Roman" w:hAnsi="Times New Roman" w:cs="Times New Roman"/>
        </w:rPr>
        <w:t xml:space="preserve">The court </w:t>
      </w:r>
      <w:r w:rsidRPr="00916BC7">
        <w:rPr>
          <w:rFonts w:ascii="Times New Roman" w:hAnsi="Times New Roman" w:cs="Times New Roman"/>
        </w:rPr>
        <w:t xml:space="preserve">will make every effort to schedule an interpreter for the date and time of your hearing at no cost to you but cannot guarantee availability.  An interpreter may not be provided in all case types.  </w:t>
      </w:r>
    </w:p>
    <w:sectPr w:rsidR="00640909" w:rsidRPr="00916BC7" w:rsidSect="00640909">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E9D9C" w14:textId="77777777" w:rsidR="00916BC7" w:rsidRDefault="00916BC7" w:rsidP="00916BC7">
      <w:pPr>
        <w:spacing w:after="0" w:line="240" w:lineRule="auto"/>
      </w:pPr>
      <w:r>
        <w:separator/>
      </w:r>
    </w:p>
  </w:endnote>
  <w:endnote w:type="continuationSeparator" w:id="0">
    <w:p w14:paraId="45473C00" w14:textId="77777777" w:rsidR="00916BC7" w:rsidRDefault="00916BC7" w:rsidP="00916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B7A24" w14:textId="799071DA" w:rsidR="00916BC7" w:rsidRPr="00916BC7" w:rsidRDefault="00916BC7">
    <w:pPr>
      <w:pStyle w:val="Footer"/>
      <w:rPr>
        <w:sz w:val="20"/>
        <w:szCs w:val="20"/>
      </w:rPr>
    </w:pPr>
    <w:r w:rsidRPr="00916BC7">
      <w:rPr>
        <w:sz w:val="20"/>
        <w:szCs w:val="20"/>
      </w:rPr>
      <w:t>Local Form</w:t>
    </w:r>
    <w:r w:rsidRPr="00916BC7">
      <w:rPr>
        <w:sz w:val="20"/>
        <w:szCs w:val="20"/>
      </w:rPr>
      <w:ptab w:relativeTo="margin" w:alignment="center" w:leader="none"/>
    </w:r>
    <w:r w:rsidRPr="00916BC7">
      <w:rPr>
        <w:sz w:val="20"/>
        <w:szCs w:val="20"/>
      </w:rPr>
      <w:t>Interpreter Request / Cancelation Form</w:t>
    </w:r>
    <w:r w:rsidRPr="00916BC7">
      <w:rPr>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59CF7" w14:textId="77777777" w:rsidR="00916BC7" w:rsidRDefault="00916BC7" w:rsidP="00916BC7">
      <w:pPr>
        <w:spacing w:after="0" w:line="240" w:lineRule="auto"/>
      </w:pPr>
      <w:r>
        <w:separator/>
      </w:r>
    </w:p>
  </w:footnote>
  <w:footnote w:type="continuationSeparator" w:id="0">
    <w:p w14:paraId="1F6A5564" w14:textId="77777777" w:rsidR="00916BC7" w:rsidRDefault="00916BC7" w:rsidP="00916B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1A098C"/>
    <w:multiLevelType w:val="hybridMultilevel"/>
    <w:tmpl w:val="1B724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812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909"/>
    <w:rsid w:val="0048712B"/>
    <w:rsid w:val="00640909"/>
    <w:rsid w:val="007D4E60"/>
    <w:rsid w:val="00807521"/>
    <w:rsid w:val="00916BC7"/>
    <w:rsid w:val="00B538FC"/>
    <w:rsid w:val="00F05ED5"/>
    <w:rsid w:val="00F06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BAB3"/>
  <w15:chartTrackingRefBased/>
  <w15:docId w15:val="{E9E278D0-4462-4B90-ABE8-F4E62559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909"/>
  </w:style>
  <w:style w:type="paragraph" w:styleId="Heading1">
    <w:name w:val="heading 1"/>
    <w:basedOn w:val="Normal"/>
    <w:next w:val="Normal"/>
    <w:link w:val="Heading1Char"/>
    <w:uiPriority w:val="9"/>
    <w:qFormat/>
    <w:rsid w:val="006409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09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09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09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09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09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09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09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09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9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09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09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09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09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09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09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09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0909"/>
    <w:rPr>
      <w:rFonts w:eastAsiaTheme="majorEastAsia" w:cstheme="majorBidi"/>
      <w:color w:val="272727" w:themeColor="text1" w:themeTint="D8"/>
    </w:rPr>
  </w:style>
  <w:style w:type="paragraph" w:styleId="Title">
    <w:name w:val="Title"/>
    <w:basedOn w:val="Normal"/>
    <w:next w:val="Normal"/>
    <w:link w:val="TitleChar"/>
    <w:uiPriority w:val="10"/>
    <w:qFormat/>
    <w:rsid w:val="006409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9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9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09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909"/>
    <w:pPr>
      <w:spacing w:before="160"/>
      <w:jc w:val="center"/>
    </w:pPr>
    <w:rPr>
      <w:i/>
      <w:iCs/>
      <w:color w:val="404040" w:themeColor="text1" w:themeTint="BF"/>
    </w:rPr>
  </w:style>
  <w:style w:type="character" w:customStyle="1" w:styleId="QuoteChar">
    <w:name w:val="Quote Char"/>
    <w:basedOn w:val="DefaultParagraphFont"/>
    <w:link w:val="Quote"/>
    <w:uiPriority w:val="29"/>
    <w:rsid w:val="00640909"/>
    <w:rPr>
      <w:i/>
      <w:iCs/>
      <w:color w:val="404040" w:themeColor="text1" w:themeTint="BF"/>
    </w:rPr>
  </w:style>
  <w:style w:type="paragraph" w:styleId="ListParagraph">
    <w:name w:val="List Paragraph"/>
    <w:basedOn w:val="Normal"/>
    <w:uiPriority w:val="34"/>
    <w:qFormat/>
    <w:rsid w:val="00640909"/>
    <w:pPr>
      <w:ind w:left="720"/>
      <w:contextualSpacing/>
    </w:pPr>
  </w:style>
  <w:style w:type="character" w:styleId="IntenseEmphasis">
    <w:name w:val="Intense Emphasis"/>
    <w:basedOn w:val="DefaultParagraphFont"/>
    <w:uiPriority w:val="21"/>
    <w:qFormat/>
    <w:rsid w:val="00640909"/>
    <w:rPr>
      <w:i/>
      <w:iCs/>
      <w:color w:val="0F4761" w:themeColor="accent1" w:themeShade="BF"/>
    </w:rPr>
  </w:style>
  <w:style w:type="paragraph" w:styleId="IntenseQuote">
    <w:name w:val="Intense Quote"/>
    <w:basedOn w:val="Normal"/>
    <w:next w:val="Normal"/>
    <w:link w:val="IntenseQuoteChar"/>
    <w:uiPriority w:val="30"/>
    <w:qFormat/>
    <w:rsid w:val="006409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0909"/>
    <w:rPr>
      <w:i/>
      <w:iCs/>
      <w:color w:val="0F4761" w:themeColor="accent1" w:themeShade="BF"/>
    </w:rPr>
  </w:style>
  <w:style w:type="character" w:styleId="IntenseReference">
    <w:name w:val="Intense Reference"/>
    <w:basedOn w:val="DefaultParagraphFont"/>
    <w:uiPriority w:val="32"/>
    <w:qFormat/>
    <w:rsid w:val="00640909"/>
    <w:rPr>
      <w:b/>
      <w:bCs/>
      <w:smallCaps/>
      <w:color w:val="0F4761" w:themeColor="accent1" w:themeShade="BF"/>
      <w:spacing w:val="5"/>
    </w:rPr>
  </w:style>
  <w:style w:type="paragraph" w:styleId="Header">
    <w:name w:val="header"/>
    <w:basedOn w:val="Normal"/>
    <w:link w:val="HeaderChar"/>
    <w:uiPriority w:val="99"/>
    <w:unhideWhenUsed/>
    <w:rsid w:val="00916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BC7"/>
  </w:style>
  <w:style w:type="paragraph" w:styleId="Footer">
    <w:name w:val="footer"/>
    <w:basedOn w:val="Normal"/>
    <w:link w:val="FooterChar"/>
    <w:uiPriority w:val="99"/>
    <w:unhideWhenUsed/>
    <w:rsid w:val="00916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ings.courts.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Cotta</dc:creator>
  <cp:keywords/>
  <dc:description/>
  <cp:lastModifiedBy>Liz Rocha</cp:lastModifiedBy>
  <cp:revision>2</cp:revision>
  <dcterms:created xsi:type="dcterms:W3CDTF">2025-01-23T22:35:00Z</dcterms:created>
  <dcterms:modified xsi:type="dcterms:W3CDTF">2025-01-23T22:35:00Z</dcterms:modified>
</cp:coreProperties>
</file>